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1C1BB" w14:textId="77777777" w:rsidR="002A7A88" w:rsidRPr="002A7A88" w:rsidRDefault="002A7A88" w:rsidP="004046DA">
      <w:pPr>
        <w:spacing w:line="480" w:lineRule="auto"/>
        <w:jc w:val="both"/>
        <w:rPr>
          <w:rFonts w:ascii="Times New Roman" w:hAnsi="Times New Roman" w:cs="Times New Roman"/>
          <w:b/>
          <w:bCs/>
        </w:rPr>
      </w:pPr>
    </w:p>
    <w:p w14:paraId="19ECFBC1" w14:textId="77777777" w:rsidR="00B634A2" w:rsidRPr="00746141" w:rsidRDefault="00B634A2" w:rsidP="00B634A2">
      <w:pPr>
        <w:spacing w:line="480" w:lineRule="auto"/>
        <w:rPr>
          <w:rFonts w:ascii="Times New Roman" w:hAnsi="Times New Roman" w:cs="Times New Roman"/>
          <w:b/>
          <w:bCs/>
          <w:sz w:val="24"/>
          <w:szCs w:val="24"/>
        </w:rPr>
      </w:pPr>
    </w:p>
    <w:p w14:paraId="1D477058" w14:textId="03316B46" w:rsidR="004D1E1E" w:rsidRPr="00746141" w:rsidRDefault="00952DCA" w:rsidP="004046DA">
      <w:pPr>
        <w:spacing w:line="480" w:lineRule="auto"/>
        <w:jc w:val="center"/>
        <w:rPr>
          <w:rFonts w:ascii="Times New Roman" w:hAnsi="Times New Roman" w:cs="Times New Roman"/>
          <w:b/>
          <w:bCs/>
          <w:sz w:val="24"/>
          <w:szCs w:val="24"/>
        </w:rPr>
      </w:pPr>
      <w:r w:rsidRPr="00746141">
        <w:rPr>
          <w:rFonts w:ascii="Times New Roman" w:hAnsi="Times New Roman" w:cs="Times New Roman"/>
          <w:b/>
          <w:bCs/>
          <w:sz w:val="24"/>
          <w:szCs w:val="24"/>
        </w:rPr>
        <w:t xml:space="preserve">Intermediate </w:t>
      </w:r>
      <w:r w:rsidR="0074606C" w:rsidRPr="00746141">
        <w:rPr>
          <w:rFonts w:ascii="Times New Roman" w:hAnsi="Times New Roman" w:cs="Times New Roman"/>
          <w:b/>
          <w:bCs/>
          <w:sz w:val="24"/>
          <w:szCs w:val="24"/>
        </w:rPr>
        <w:t>sanction</w:t>
      </w:r>
    </w:p>
    <w:p w14:paraId="5E8DDBAD" w14:textId="77777777" w:rsidR="00B634A2" w:rsidRPr="00746141" w:rsidRDefault="00B634A2" w:rsidP="00B634A2">
      <w:pPr>
        <w:spacing w:line="480" w:lineRule="auto"/>
        <w:rPr>
          <w:rFonts w:ascii="Times New Roman" w:hAnsi="Times New Roman" w:cs="Times New Roman"/>
          <w:sz w:val="24"/>
          <w:szCs w:val="24"/>
        </w:rPr>
      </w:pPr>
    </w:p>
    <w:p w14:paraId="1A3E0FF5" w14:textId="002D226A"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Student’s Name:</w:t>
      </w:r>
    </w:p>
    <w:p w14:paraId="59F6EB91" w14:textId="77777777"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Department:</w:t>
      </w:r>
    </w:p>
    <w:p w14:paraId="70B7F10A" w14:textId="77777777"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Institution of affiliation:</w:t>
      </w:r>
    </w:p>
    <w:p w14:paraId="5BA704E4" w14:textId="77777777"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Course name:</w:t>
      </w:r>
    </w:p>
    <w:p w14:paraId="31738D33" w14:textId="77777777"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Professor’s name:</w:t>
      </w:r>
    </w:p>
    <w:p w14:paraId="38FCA65C" w14:textId="77777777" w:rsidR="00B634A2" w:rsidRPr="00746141" w:rsidRDefault="00B634A2" w:rsidP="00B634A2">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t>Date:</w:t>
      </w:r>
    </w:p>
    <w:p w14:paraId="22A54A1F" w14:textId="77F55801" w:rsidR="004D1E1E" w:rsidRPr="00746141" w:rsidRDefault="00952DCA" w:rsidP="004046DA">
      <w:pPr>
        <w:spacing w:line="480" w:lineRule="auto"/>
        <w:jc w:val="center"/>
        <w:rPr>
          <w:rFonts w:ascii="Times New Roman" w:hAnsi="Times New Roman" w:cs="Times New Roman"/>
          <w:b/>
          <w:bCs/>
          <w:sz w:val="24"/>
          <w:szCs w:val="24"/>
        </w:rPr>
      </w:pPr>
      <w:r w:rsidRPr="00746141">
        <w:rPr>
          <w:rFonts w:ascii="Times New Roman" w:hAnsi="Times New Roman" w:cs="Times New Roman"/>
          <w:b/>
          <w:bCs/>
          <w:sz w:val="24"/>
          <w:szCs w:val="24"/>
        </w:rPr>
        <w:br w:type="page"/>
      </w:r>
    </w:p>
    <w:p w14:paraId="58AF616C" w14:textId="70418B83" w:rsidR="004046DA" w:rsidRPr="00746141" w:rsidRDefault="00952DCA" w:rsidP="004046DA">
      <w:pPr>
        <w:spacing w:line="480" w:lineRule="auto"/>
        <w:jc w:val="center"/>
        <w:rPr>
          <w:rFonts w:ascii="Times New Roman" w:hAnsi="Times New Roman" w:cs="Times New Roman"/>
          <w:sz w:val="24"/>
          <w:szCs w:val="24"/>
        </w:rPr>
      </w:pPr>
      <w:r w:rsidRPr="00746141">
        <w:rPr>
          <w:rFonts w:ascii="Times New Roman" w:hAnsi="Times New Roman" w:cs="Times New Roman"/>
          <w:sz w:val="24"/>
          <w:szCs w:val="24"/>
        </w:rPr>
        <w:lastRenderedPageBreak/>
        <w:t xml:space="preserve">Intermediate Sanctions </w:t>
      </w:r>
    </w:p>
    <w:p w14:paraId="1D9218A1" w14:textId="4D9D2157" w:rsidR="004046DA" w:rsidRPr="00746141" w:rsidRDefault="00952DCA" w:rsidP="004046DA">
      <w:pPr>
        <w:spacing w:line="480" w:lineRule="auto"/>
        <w:rPr>
          <w:rFonts w:ascii="Times New Roman" w:hAnsi="Times New Roman" w:cs="Times New Roman"/>
          <w:i/>
          <w:iCs/>
          <w:sz w:val="24"/>
          <w:szCs w:val="24"/>
        </w:rPr>
      </w:pPr>
      <w:r w:rsidRPr="00746141">
        <w:rPr>
          <w:rFonts w:ascii="Times New Roman" w:hAnsi="Times New Roman" w:cs="Times New Roman"/>
          <w:i/>
          <w:iCs/>
          <w:sz w:val="24"/>
          <w:szCs w:val="24"/>
        </w:rPr>
        <w:t>Intermediate sanctions and the current political climate</w:t>
      </w:r>
    </w:p>
    <w:p w14:paraId="48DD6391" w14:textId="71A79B6A" w:rsidR="004046DA" w:rsidRPr="00746141" w:rsidRDefault="00952DCA" w:rsidP="004046DA">
      <w:pPr>
        <w:spacing w:line="480" w:lineRule="auto"/>
        <w:ind w:firstLine="720"/>
        <w:jc w:val="both"/>
        <w:rPr>
          <w:rFonts w:ascii="Times New Roman" w:hAnsi="Times New Roman" w:cs="Times New Roman"/>
          <w:sz w:val="24"/>
          <w:szCs w:val="24"/>
        </w:rPr>
      </w:pPr>
      <w:r w:rsidRPr="00746141">
        <w:rPr>
          <w:rFonts w:ascii="Times New Roman" w:hAnsi="Times New Roman" w:cs="Times New Roman"/>
          <w:sz w:val="24"/>
          <w:szCs w:val="24"/>
        </w:rPr>
        <w:t xml:space="preserve">Americans in diverse political fields comprehend that the criminal justice system requires immediate reforms. </w:t>
      </w:r>
      <w:r w:rsidR="0028029E" w:rsidRPr="00746141">
        <w:rPr>
          <w:rFonts w:ascii="Times New Roman" w:hAnsi="Times New Roman" w:cs="Times New Roman"/>
          <w:sz w:val="24"/>
          <w:szCs w:val="24"/>
        </w:rPr>
        <w:t>In 2018, the Trump administration signed a law that the senator of the U.S passed allocating funds for the development of inmate employability skills. Despite that, c</w:t>
      </w:r>
      <w:r w:rsidR="00EB3C66" w:rsidRPr="00746141">
        <w:rPr>
          <w:rFonts w:ascii="Times New Roman" w:hAnsi="Times New Roman" w:cs="Times New Roman"/>
          <w:sz w:val="24"/>
          <w:szCs w:val="24"/>
        </w:rPr>
        <w:t xml:space="preserve">rime-related issues have arisen in the </w:t>
      </w:r>
      <w:r w:rsidR="002A7A88" w:rsidRPr="00746141">
        <w:rPr>
          <w:rFonts w:ascii="Times New Roman" w:hAnsi="Times New Roman" w:cs="Times New Roman"/>
          <w:sz w:val="24"/>
          <w:szCs w:val="24"/>
        </w:rPr>
        <w:t>United States in recent years, influencing policy development at the various federal departments, including the Criminal Justice System</w:t>
      </w:r>
      <w:r w:rsidR="00EB3C66" w:rsidRPr="00746141">
        <w:rPr>
          <w:rFonts w:ascii="Times New Roman" w:hAnsi="Times New Roman" w:cs="Times New Roman"/>
          <w:sz w:val="24"/>
          <w:szCs w:val="24"/>
        </w:rPr>
        <w:t xml:space="preserve">. Politics of injustice and inequalities have increased violent crime, increasing the number of convicts, resulting in overcrowding in </w:t>
      </w:r>
      <w:r w:rsidR="002A7A88" w:rsidRPr="00746141">
        <w:rPr>
          <w:rFonts w:ascii="Times New Roman" w:hAnsi="Times New Roman" w:cs="Times New Roman"/>
          <w:sz w:val="24"/>
          <w:szCs w:val="24"/>
        </w:rPr>
        <w:t>prison</w:t>
      </w:r>
      <w:r w:rsidR="00EB3C66" w:rsidRPr="00746141">
        <w:rPr>
          <w:rFonts w:ascii="Times New Roman" w:hAnsi="Times New Roman" w:cs="Times New Roman"/>
          <w:sz w:val="24"/>
          <w:szCs w:val="24"/>
        </w:rPr>
        <w:t>.</w:t>
      </w:r>
      <w:r w:rsidR="0028029E" w:rsidRPr="00746141">
        <w:rPr>
          <w:rFonts w:ascii="Times New Roman" w:hAnsi="Times New Roman" w:cs="Times New Roman"/>
          <w:sz w:val="24"/>
          <w:szCs w:val="24"/>
        </w:rPr>
        <w:t xml:space="preserve">, which calls for </w:t>
      </w:r>
      <w:r w:rsidR="00EB3C66" w:rsidRPr="00746141">
        <w:rPr>
          <w:rFonts w:ascii="Times New Roman" w:hAnsi="Times New Roman" w:cs="Times New Roman"/>
          <w:sz w:val="24"/>
          <w:szCs w:val="24"/>
        </w:rPr>
        <w:t xml:space="preserve">a more </w:t>
      </w:r>
      <w:r w:rsidR="002A7A88" w:rsidRPr="00746141">
        <w:rPr>
          <w:rFonts w:ascii="Times New Roman" w:hAnsi="Times New Roman" w:cs="Times New Roman"/>
          <w:sz w:val="24"/>
          <w:szCs w:val="24"/>
        </w:rPr>
        <w:t>reliable</w:t>
      </w:r>
      <w:r w:rsidR="00EB3C66" w:rsidRPr="00746141">
        <w:rPr>
          <w:rFonts w:ascii="Times New Roman" w:hAnsi="Times New Roman" w:cs="Times New Roman"/>
          <w:sz w:val="24"/>
          <w:szCs w:val="24"/>
        </w:rPr>
        <w:t xml:space="preserve"> and successful approach to be adopte</w:t>
      </w:r>
      <w:r w:rsidR="0028029E" w:rsidRPr="00746141">
        <w:rPr>
          <w:rFonts w:ascii="Times New Roman" w:hAnsi="Times New Roman" w:cs="Times New Roman"/>
          <w:sz w:val="24"/>
          <w:szCs w:val="24"/>
        </w:rPr>
        <w:t>d</w:t>
      </w:r>
      <w:r w:rsidR="00EB3C66" w:rsidRPr="00746141">
        <w:rPr>
          <w:rFonts w:ascii="Times New Roman" w:hAnsi="Times New Roman" w:cs="Times New Roman"/>
          <w:sz w:val="24"/>
          <w:szCs w:val="24"/>
        </w:rPr>
        <w:t xml:space="preserve">. </w:t>
      </w:r>
      <w:r w:rsidR="00D21830" w:rsidRPr="00746141">
        <w:rPr>
          <w:rFonts w:ascii="Times New Roman" w:hAnsi="Times New Roman" w:cs="Times New Roman"/>
          <w:sz w:val="24"/>
          <w:szCs w:val="24"/>
        </w:rPr>
        <w:t xml:space="preserve">Intermediate sanctions </w:t>
      </w:r>
      <w:r w:rsidR="0074606C" w:rsidRPr="00746141">
        <w:rPr>
          <w:rFonts w:ascii="Times New Roman" w:hAnsi="Times New Roman" w:cs="Times New Roman"/>
          <w:sz w:val="24"/>
          <w:szCs w:val="24"/>
        </w:rPr>
        <w:t>are</w:t>
      </w:r>
      <w:r w:rsidR="00D21830" w:rsidRPr="00746141">
        <w:rPr>
          <w:rFonts w:ascii="Times New Roman" w:hAnsi="Times New Roman" w:cs="Times New Roman"/>
          <w:sz w:val="24"/>
          <w:szCs w:val="24"/>
        </w:rPr>
        <w:t xml:space="preserve"> acceptable to the general public, considering they arose from Economic and political pressure</w:t>
      </w:r>
      <w:r w:rsidR="00746141" w:rsidRPr="00746141">
        <w:rPr>
          <w:rFonts w:ascii="Times New Roman" w:eastAsia="Times New Roman" w:hAnsi="Times New Roman" w:cs="Times New Roman"/>
          <w:sz w:val="24"/>
          <w:szCs w:val="24"/>
        </w:rPr>
        <w:t xml:space="preserve"> (</w:t>
      </w:r>
      <w:r w:rsidR="00746141" w:rsidRPr="00B634A2">
        <w:rPr>
          <w:rFonts w:ascii="Times New Roman" w:eastAsia="Times New Roman" w:hAnsi="Times New Roman" w:cs="Times New Roman"/>
          <w:sz w:val="24"/>
          <w:szCs w:val="24"/>
        </w:rPr>
        <w:t>Rose, &amp;</w:t>
      </w:r>
      <w:r w:rsidR="00746141" w:rsidRPr="00B634A2">
        <w:rPr>
          <w:rFonts w:ascii="Times New Roman" w:eastAsia="Times New Roman" w:hAnsi="Times New Roman" w:cs="Times New Roman"/>
          <w:sz w:val="24"/>
          <w:szCs w:val="24"/>
        </w:rPr>
        <w:t>Miller</w:t>
      </w:r>
      <w:r w:rsidR="00746141" w:rsidRPr="00746141">
        <w:rPr>
          <w:rFonts w:ascii="Times New Roman" w:eastAsia="Times New Roman" w:hAnsi="Times New Roman" w:cs="Times New Roman"/>
          <w:sz w:val="24"/>
          <w:szCs w:val="24"/>
        </w:rPr>
        <w:t>,</w:t>
      </w:r>
      <w:r w:rsidR="00746141" w:rsidRPr="00B634A2">
        <w:rPr>
          <w:rFonts w:ascii="Times New Roman" w:eastAsia="Times New Roman" w:hAnsi="Times New Roman" w:cs="Times New Roman"/>
          <w:sz w:val="24"/>
          <w:szCs w:val="24"/>
        </w:rPr>
        <w:t>2010)</w:t>
      </w:r>
      <w:r w:rsidR="00C02DA3" w:rsidRPr="00746141">
        <w:rPr>
          <w:rFonts w:ascii="Times New Roman" w:hAnsi="Times New Roman" w:cs="Times New Roman"/>
          <w:sz w:val="24"/>
          <w:szCs w:val="24"/>
        </w:rPr>
        <w:t>.</w:t>
      </w:r>
      <w:r w:rsidR="00D21830" w:rsidRPr="00746141">
        <w:rPr>
          <w:rFonts w:ascii="Times New Roman" w:hAnsi="Times New Roman" w:cs="Times New Roman"/>
          <w:sz w:val="24"/>
          <w:szCs w:val="24"/>
        </w:rPr>
        <w:t xml:space="preserve"> An intermediate sanction is necessary to achieve credible </w:t>
      </w:r>
      <w:r w:rsidR="0074606C" w:rsidRPr="00746141">
        <w:rPr>
          <w:rFonts w:ascii="Times New Roman" w:hAnsi="Times New Roman" w:cs="Times New Roman"/>
          <w:sz w:val="24"/>
          <w:szCs w:val="24"/>
        </w:rPr>
        <w:t>punishments</w:t>
      </w:r>
      <w:r w:rsidR="00D21830" w:rsidRPr="00746141">
        <w:rPr>
          <w:rFonts w:ascii="Times New Roman" w:hAnsi="Times New Roman" w:cs="Times New Roman"/>
          <w:sz w:val="24"/>
          <w:szCs w:val="24"/>
        </w:rPr>
        <w:t xml:space="preserve"> that will give the</w:t>
      </w:r>
      <w:r w:rsidR="00C02DA3" w:rsidRPr="00746141">
        <w:rPr>
          <w:rFonts w:ascii="Times New Roman" w:hAnsi="Times New Roman" w:cs="Times New Roman"/>
          <w:sz w:val="24"/>
          <w:szCs w:val="24"/>
        </w:rPr>
        <w:t xml:space="preserve"> public members caught in an unconstitutional act</w:t>
      </w:r>
      <w:r w:rsidR="006A7F57" w:rsidRPr="00746141">
        <w:rPr>
          <w:rFonts w:ascii="Times New Roman" w:hAnsi="Times New Roman" w:cs="Times New Roman"/>
          <w:sz w:val="24"/>
          <w:szCs w:val="24"/>
        </w:rPr>
        <w:t>.</w:t>
      </w:r>
    </w:p>
    <w:p w14:paraId="2D712E96" w14:textId="3022E355" w:rsidR="00C02DA3" w:rsidRPr="00746141" w:rsidRDefault="00952DCA" w:rsidP="004046DA">
      <w:pPr>
        <w:spacing w:line="480" w:lineRule="auto"/>
        <w:ind w:firstLine="720"/>
        <w:jc w:val="both"/>
        <w:rPr>
          <w:rFonts w:ascii="Times New Roman" w:hAnsi="Times New Roman" w:cs="Times New Roman"/>
          <w:sz w:val="24"/>
          <w:szCs w:val="24"/>
        </w:rPr>
      </w:pPr>
      <w:r w:rsidRPr="00746141">
        <w:rPr>
          <w:rFonts w:ascii="Times New Roman" w:hAnsi="Times New Roman" w:cs="Times New Roman"/>
          <w:sz w:val="24"/>
          <w:szCs w:val="24"/>
        </w:rPr>
        <w:t>The public desire for</w:t>
      </w:r>
      <w:r w:rsidRPr="00746141">
        <w:rPr>
          <w:rFonts w:ascii="Times New Roman" w:hAnsi="Times New Roman" w:cs="Times New Roman"/>
          <w:sz w:val="24"/>
          <w:szCs w:val="24"/>
        </w:rPr>
        <w:t xml:space="preserve"> a criminal to be </w:t>
      </w:r>
      <w:r w:rsidR="0074606C" w:rsidRPr="00746141">
        <w:rPr>
          <w:rFonts w:ascii="Times New Roman" w:hAnsi="Times New Roman" w:cs="Times New Roman"/>
          <w:sz w:val="24"/>
          <w:szCs w:val="24"/>
        </w:rPr>
        <w:t>punished</w:t>
      </w:r>
      <w:r w:rsidRPr="00746141">
        <w:rPr>
          <w:rFonts w:ascii="Times New Roman" w:hAnsi="Times New Roman" w:cs="Times New Roman"/>
          <w:sz w:val="24"/>
          <w:szCs w:val="24"/>
        </w:rPr>
        <w:t xml:space="preserve"> for their crime is undeniable. Still, they are also unwilling to pay for the prison's increased capacity </w:t>
      </w:r>
      <w:r w:rsidR="0074606C" w:rsidRPr="00746141">
        <w:rPr>
          <w:rFonts w:ascii="Times New Roman" w:hAnsi="Times New Roman" w:cs="Times New Roman"/>
          <w:sz w:val="24"/>
          <w:szCs w:val="24"/>
        </w:rPr>
        <w:t xml:space="preserve">since criminals are convicted </w:t>
      </w:r>
      <w:r w:rsidR="0028029E" w:rsidRPr="00746141">
        <w:rPr>
          <w:rFonts w:ascii="Times New Roman" w:hAnsi="Times New Roman" w:cs="Times New Roman"/>
          <w:sz w:val="24"/>
          <w:szCs w:val="24"/>
        </w:rPr>
        <w:t>every</w:t>
      </w:r>
      <w:r w:rsidR="0074606C" w:rsidRPr="00746141">
        <w:rPr>
          <w:rFonts w:ascii="Times New Roman" w:hAnsi="Times New Roman" w:cs="Times New Roman"/>
          <w:sz w:val="24"/>
          <w:szCs w:val="24"/>
        </w:rPr>
        <w:t xml:space="preserve"> day</w:t>
      </w:r>
      <w:r w:rsidRPr="00746141">
        <w:rPr>
          <w:rFonts w:ascii="Times New Roman" w:hAnsi="Times New Roman" w:cs="Times New Roman"/>
          <w:sz w:val="24"/>
          <w:szCs w:val="24"/>
        </w:rPr>
        <w:t xml:space="preserve">. When </w:t>
      </w:r>
      <w:r w:rsidR="0074606C" w:rsidRPr="00746141">
        <w:rPr>
          <w:rFonts w:ascii="Times New Roman" w:hAnsi="Times New Roman" w:cs="Times New Roman"/>
          <w:sz w:val="24"/>
          <w:szCs w:val="24"/>
        </w:rPr>
        <w:t>prison</w:t>
      </w:r>
      <w:r w:rsidRPr="00746141">
        <w:rPr>
          <w:rFonts w:ascii="Times New Roman" w:hAnsi="Times New Roman" w:cs="Times New Roman"/>
          <w:sz w:val="24"/>
          <w:szCs w:val="24"/>
        </w:rPr>
        <w:t xml:space="preserve"> and probation </w:t>
      </w:r>
      <w:r w:rsidR="0074606C" w:rsidRPr="00746141">
        <w:rPr>
          <w:rFonts w:ascii="Times New Roman" w:hAnsi="Times New Roman" w:cs="Times New Roman"/>
          <w:sz w:val="24"/>
          <w:szCs w:val="24"/>
        </w:rPr>
        <w:t>limit</w:t>
      </w:r>
      <w:r w:rsidRPr="00746141">
        <w:rPr>
          <w:rFonts w:ascii="Times New Roman" w:hAnsi="Times New Roman" w:cs="Times New Roman"/>
          <w:sz w:val="24"/>
          <w:szCs w:val="24"/>
        </w:rPr>
        <w:t xml:space="preserve"> the </w:t>
      </w:r>
      <w:r w:rsidR="0074606C" w:rsidRPr="00746141">
        <w:rPr>
          <w:rFonts w:ascii="Times New Roman" w:hAnsi="Times New Roman" w:cs="Times New Roman"/>
          <w:sz w:val="24"/>
          <w:szCs w:val="24"/>
        </w:rPr>
        <w:t>judge’s</w:t>
      </w:r>
      <w:r w:rsidRPr="00746141">
        <w:rPr>
          <w:rFonts w:ascii="Times New Roman" w:hAnsi="Times New Roman" w:cs="Times New Roman"/>
          <w:sz w:val="24"/>
          <w:szCs w:val="24"/>
        </w:rPr>
        <w:t xml:space="preserve"> choice, intermediate </w:t>
      </w:r>
      <w:r w:rsidR="0074606C" w:rsidRPr="00746141">
        <w:rPr>
          <w:rFonts w:ascii="Times New Roman" w:hAnsi="Times New Roman" w:cs="Times New Roman"/>
          <w:sz w:val="24"/>
          <w:szCs w:val="24"/>
        </w:rPr>
        <w:t>sanctions</w:t>
      </w:r>
      <w:r w:rsidRPr="00746141">
        <w:rPr>
          <w:rFonts w:ascii="Times New Roman" w:hAnsi="Times New Roman" w:cs="Times New Roman"/>
          <w:sz w:val="24"/>
          <w:szCs w:val="24"/>
        </w:rPr>
        <w:t xml:space="preserve"> </w:t>
      </w:r>
      <w:r w:rsidR="0074606C" w:rsidRPr="00746141">
        <w:rPr>
          <w:rFonts w:ascii="Times New Roman" w:hAnsi="Times New Roman" w:cs="Times New Roman"/>
          <w:sz w:val="24"/>
          <w:szCs w:val="24"/>
        </w:rPr>
        <w:t>come</w:t>
      </w:r>
      <w:r w:rsidRPr="00746141">
        <w:rPr>
          <w:rFonts w:ascii="Times New Roman" w:hAnsi="Times New Roman" w:cs="Times New Roman"/>
          <w:sz w:val="24"/>
          <w:szCs w:val="24"/>
        </w:rPr>
        <w:t xml:space="preserve"> in </w:t>
      </w:r>
      <w:r w:rsidR="0074606C" w:rsidRPr="00746141">
        <w:rPr>
          <w:rFonts w:ascii="Times New Roman" w:hAnsi="Times New Roman" w:cs="Times New Roman"/>
          <w:sz w:val="24"/>
          <w:szCs w:val="24"/>
        </w:rPr>
        <w:t>to get rid of arbitrariness and unfairness</w:t>
      </w:r>
      <w:r w:rsidR="00746141" w:rsidRPr="00746141">
        <w:rPr>
          <w:rFonts w:ascii="Times New Roman" w:eastAsia="Times New Roman" w:hAnsi="Times New Roman" w:cs="Times New Roman"/>
          <w:sz w:val="24"/>
          <w:szCs w:val="24"/>
        </w:rPr>
        <w:t xml:space="preserve"> (</w:t>
      </w:r>
      <w:r w:rsidR="00746141" w:rsidRPr="00746141">
        <w:rPr>
          <w:rFonts w:ascii="Times New Roman" w:eastAsia="Times New Roman" w:hAnsi="Times New Roman" w:cs="Times New Roman"/>
          <w:sz w:val="24"/>
          <w:szCs w:val="24"/>
        </w:rPr>
        <w:t>Kleiman, 2009)</w:t>
      </w:r>
      <w:r w:rsidR="0074606C" w:rsidRPr="00746141">
        <w:rPr>
          <w:rFonts w:ascii="Times New Roman" w:hAnsi="Times New Roman" w:cs="Times New Roman"/>
          <w:sz w:val="24"/>
          <w:szCs w:val="24"/>
        </w:rPr>
        <w:t xml:space="preserve">. </w:t>
      </w:r>
      <w:r w:rsidR="00867823" w:rsidRPr="00746141">
        <w:rPr>
          <w:rFonts w:ascii="Times New Roman" w:hAnsi="Times New Roman" w:cs="Times New Roman"/>
          <w:sz w:val="24"/>
          <w:szCs w:val="24"/>
        </w:rPr>
        <w:t>In my view, intermediate sanction provides an elaborate ladder of scaled punishments outside the prison.</w:t>
      </w:r>
      <w:r w:rsidR="0028029E" w:rsidRPr="00746141">
        <w:rPr>
          <w:rFonts w:ascii="Times New Roman" w:hAnsi="Times New Roman" w:cs="Times New Roman"/>
          <w:sz w:val="24"/>
          <w:szCs w:val="24"/>
        </w:rPr>
        <w:t xml:space="preserve"> It allows</w:t>
      </w:r>
      <w:r w:rsidR="00867823" w:rsidRPr="00746141">
        <w:rPr>
          <w:rFonts w:ascii="Times New Roman" w:hAnsi="Times New Roman" w:cs="Times New Roman"/>
          <w:sz w:val="24"/>
          <w:szCs w:val="24"/>
        </w:rPr>
        <w:t xml:space="preserve"> the offenders to participate in the community while still under rehabilitation, mak</w:t>
      </w:r>
      <w:r w:rsidR="0028029E" w:rsidRPr="00746141">
        <w:rPr>
          <w:rFonts w:ascii="Times New Roman" w:hAnsi="Times New Roman" w:cs="Times New Roman"/>
          <w:sz w:val="24"/>
          <w:szCs w:val="24"/>
        </w:rPr>
        <w:t>ing</w:t>
      </w:r>
      <w:r w:rsidR="00867823" w:rsidRPr="00746141">
        <w:rPr>
          <w:rFonts w:ascii="Times New Roman" w:hAnsi="Times New Roman" w:cs="Times New Roman"/>
          <w:sz w:val="24"/>
          <w:szCs w:val="24"/>
        </w:rPr>
        <w:t xml:space="preserve"> a great impact rather than containing them in overcrowded prisons. It also helps</w:t>
      </w:r>
      <w:r w:rsidR="0028029E" w:rsidRPr="00746141">
        <w:rPr>
          <w:rFonts w:ascii="Times New Roman" w:hAnsi="Times New Roman" w:cs="Times New Roman"/>
          <w:sz w:val="24"/>
          <w:szCs w:val="24"/>
        </w:rPr>
        <w:t xml:space="preserve"> reducing</w:t>
      </w:r>
      <w:r w:rsidR="00867823" w:rsidRPr="00746141">
        <w:rPr>
          <w:rFonts w:ascii="Times New Roman" w:hAnsi="Times New Roman" w:cs="Times New Roman"/>
          <w:sz w:val="24"/>
          <w:szCs w:val="24"/>
        </w:rPr>
        <w:t xml:space="preserve"> recidivism</w:t>
      </w:r>
      <w:r w:rsidR="0028029E" w:rsidRPr="00746141">
        <w:rPr>
          <w:rFonts w:ascii="Times New Roman" w:hAnsi="Times New Roman" w:cs="Times New Roman"/>
          <w:sz w:val="24"/>
          <w:szCs w:val="24"/>
        </w:rPr>
        <w:t xml:space="preserve"> among individuals that have served prison sentences. </w:t>
      </w:r>
      <w:r w:rsidR="004046DA" w:rsidRPr="00746141">
        <w:rPr>
          <w:rFonts w:ascii="Times New Roman" w:hAnsi="Times New Roman" w:cs="Times New Roman"/>
          <w:sz w:val="24"/>
          <w:szCs w:val="24"/>
        </w:rPr>
        <w:t>Considering the current political climate and the high rate of crime in the U.S, intermediate sanction offers a suitable alternative to address overcrowding issues affecting prison in U.S, which could also trigger critics from international human rights.</w:t>
      </w:r>
    </w:p>
    <w:p w14:paraId="532DE80E" w14:textId="751DB67A" w:rsidR="004046DA" w:rsidRPr="00746141" w:rsidRDefault="00952DCA" w:rsidP="004046DA">
      <w:pPr>
        <w:spacing w:line="480" w:lineRule="auto"/>
        <w:jc w:val="both"/>
        <w:rPr>
          <w:rFonts w:ascii="Times New Roman" w:hAnsi="Times New Roman" w:cs="Times New Roman"/>
          <w:i/>
          <w:iCs/>
          <w:sz w:val="24"/>
          <w:szCs w:val="24"/>
        </w:rPr>
      </w:pPr>
      <w:r w:rsidRPr="00746141">
        <w:rPr>
          <w:rFonts w:ascii="Times New Roman" w:hAnsi="Times New Roman" w:cs="Times New Roman"/>
          <w:i/>
          <w:iCs/>
          <w:sz w:val="24"/>
          <w:szCs w:val="24"/>
        </w:rPr>
        <w:lastRenderedPageBreak/>
        <w:t>Why the U.S</w:t>
      </w:r>
      <w:r w:rsidR="00DA58DA" w:rsidRPr="00746141">
        <w:rPr>
          <w:rFonts w:ascii="Times New Roman" w:hAnsi="Times New Roman" w:cs="Times New Roman"/>
          <w:i/>
          <w:iCs/>
          <w:sz w:val="24"/>
          <w:szCs w:val="24"/>
        </w:rPr>
        <w:t xml:space="preserve"> still favor capital punishment/ Death penalty</w:t>
      </w:r>
    </w:p>
    <w:p w14:paraId="0FEE5212" w14:textId="2EDDCDC7" w:rsidR="00DA58DA" w:rsidRPr="00746141" w:rsidRDefault="00952DCA" w:rsidP="004046DA">
      <w:pPr>
        <w:spacing w:line="480" w:lineRule="auto"/>
        <w:jc w:val="both"/>
        <w:rPr>
          <w:rFonts w:ascii="Times New Roman" w:hAnsi="Times New Roman" w:cs="Times New Roman"/>
          <w:sz w:val="24"/>
          <w:szCs w:val="24"/>
        </w:rPr>
      </w:pPr>
      <w:r w:rsidRPr="00746141">
        <w:rPr>
          <w:rFonts w:ascii="Times New Roman" w:hAnsi="Times New Roman" w:cs="Times New Roman"/>
          <w:i/>
          <w:iCs/>
          <w:sz w:val="24"/>
          <w:szCs w:val="24"/>
        </w:rPr>
        <w:tab/>
      </w:r>
      <w:r w:rsidRPr="00746141">
        <w:rPr>
          <w:rFonts w:ascii="Times New Roman" w:hAnsi="Times New Roman" w:cs="Times New Roman"/>
          <w:sz w:val="24"/>
          <w:szCs w:val="24"/>
        </w:rPr>
        <w:t>In the U.S majority of the legal power in the country is vested in the U.S congress. The U.S Congress is responsible for implementing and creating their law in each state</w:t>
      </w:r>
      <w:r w:rsidR="00746141" w:rsidRPr="00746141">
        <w:rPr>
          <w:rFonts w:ascii="Times New Roman" w:eastAsia="Times New Roman" w:hAnsi="Times New Roman" w:cs="Times New Roman"/>
          <w:sz w:val="24"/>
          <w:szCs w:val="24"/>
        </w:rPr>
        <w:t xml:space="preserve"> (</w:t>
      </w:r>
      <w:r w:rsidR="00746141" w:rsidRPr="00746141">
        <w:rPr>
          <w:rFonts w:ascii="Times New Roman" w:eastAsia="Times New Roman" w:hAnsi="Times New Roman" w:cs="Times New Roman"/>
          <w:sz w:val="24"/>
          <w:szCs w:val="24"/>
        </w:rPr>
        <w:t>Hathaway, 2009)</w:t>
      </w:r>
      <w:r w:rsidR="00746141" w:rsidRPr="00746141">
        <w:rPr>
          <w:rFonts w:ascii="Times New Roman" w:hAnsi="Times New Roman" w:cs="Times New Roman"/>
          <w:sz w:val="24"/>
          <w:szCs w:val="24"/>
        </w:rPr>
        <w:t>.</w:t>
      </w:r>
      <w:r w:rsidRPr="00746141">
        <w:rPr>
          <w:rFonts w:ascii="Times New Roman" w:hAnsi="Times New Roman" w:cs="Times New Roman"/>
          <w:sz w:val="24"/>
          <w:szCs w:val="24"/>
        </w:rPr>
        <w:t xml:space="preserve"> The U.S constitution has allotted legislative power to every state, which means cong</w:t>
      </w:r>
      <w:r w:rsidRPr="00746141">
        <w:rPr>
          <w:rFonts w:ascii="Times New Roman" w:hAnsi="Times New Roman" w:cs="Times New Roman"/>
          <w:sz w:val="24"/>
          <w:szCs w:val="24"/>
        </w:rPr>
        <w:t xml:space="preserve">ress is responsible for determining their respective criminal laws. Among the 50 states in the U.S, only 25 states have abolished the law concerned with the death penalty. The remaining 25 states </w:t>
      </w:r>
      <w:r w:rsidR="0089654A" w:rsidRPr="00746141">
        <w:rPr>
          <w:rFonts w:ascii="Times New Roman" w:hAnsi="Times New Roman" w:cs="Times New Roman"/>
          <w:sz w:val="24"/>
          <w:szCs w:val="24"/>
        </w:rPr>
        <w:t xml:space="preserve">still have death penalties in the criminal laws. The federal government cannot repeal capital punishment from the remaining states because the constitution has allotted every individual state in the U.S to make its criminal laws. The entire country will require a broad abolition act to remove the death penalty in their country completely. </w:t>
      </w:r>
    </w:p>
    <w:p w14:paraId="1A0BA560" w14:textId="510BEE02" w:rsidR="0089654A" w:rsidRPr="00746141" w:rsidRDefault="00952DCA" w:rsidP="004046DA">
      <w:pPr>
        <w:spacing w:line="480" w:lineRule="auto"/>
        <w:jc w:val="both"/>
        <w:rPr>
          <w:rFonts w:ascii="Times New Roman" w:hAnsi="Times New Roman" w:cs="Times New Roman"/>
          <w:sz w:val="24"/>
          <w:szCs w:val="24"/>
        </w:rPr>
      </w:pPr>
      <w:r w:rsidRPr="00746141">
        <w:rPr>
          <w:rFonts w:ascii="Times New Roman" w:hAnsi="Times New Roman" w:cs="Times New Roman"/>
          <w:sz w:val="24"/>
          <w:szCs w:val="24"/>
        </w:rPr>
        <w:tab/>
        <w:t xml:space="preserve">The congress of the U.S also does not have the political autonomy to revoke the death penalty in their states, including other states across the country. On top of that, it is hard for the country's lawmakers </w:t>
      </w:r>
      <w:r w:rsidR="00A44400" w:rsidRPr="00746141">
        <w:rPr>
          <w:rFonts w:ascii="Times New Roman" w:hAnsi="Times New Roman" w:cs="Times New Roman"/>
          <w:sz w:val="24"/>
          <w:szCs w:val="24"/>
        </w:rPr>
        <w:t>to</w:t>
      </w:r>
      <w:r w:rsidRPr="00746141">
        <w:rPr>
          <w:rFonts w:ascii="Times New Roman" w:hAnsi="Times New Roman" w:cs="Times New Roman"/>
          <w:sz w:val="24"/>
          <w:szCs w:val="24"/>
        </w:rPr>
        <w:t xml:space="preserve"> consider the choi</w:t>
      </w:r>
      <w:r w:rsidRPr="00746141">
        <w:rPr>
          <w:rFonts w:ascii="Times New Roman" w:hAnsi="Times New Roman" w:cs="Times New Roman"/>
          <w:sz w:val="24"/>
          <w:szCs w:val="24"/>
        </w:rPr>
        <w:t xml:space="preserve">ce of the majority of their citizens. </w:t>
      </w:r>
      <w:r w:rsidR="00A44400" w:rsidRPr="00746141">
        <w:rPr>
          <w:rFonts w:ascii="Times New Roman" w:hAnsi="Times New Roman" w:cs="Times New Roman"/>
          <w:sz w:val="24"/>
          <w:szCs w:val="24"/>
        </w:rPr>
        <w:t xml:space="preserve">Since it is still contained in the books as most citizens' will, it is difficult for lawmakers to repeal capital punishment in states that still consider it in the criminal justice system. The political spectrum of the U.S is still characterized by liberal democracy, which limits the senator's power, while on the other hand protect the wills and preference of the majority. These are some of the issues, making the U.S still favor capital punishment/death penalty in some of their states. </w:t>
      </w:r>
    </w:p>
    <w:p w14:paraId="34CA59C3" w14:textId="51E263DB" w:rsidR="00DA58DA" w:rsidRPr="00746141" w:rsidRDefault="00952DCA" w:rsidP="004046DA">
      <w:pPr>
        <w:spacing w:line="480" w:lineRule="auto"/>
        <w:jc w:val="both"/>
        <w:rPr>
          <w:rFonts w:ascii="Times New Roman" w:hAnsi="Times New Roman" w:cs="Times New Roman"/>
          <w:sz w:val="24"/>
          <w:szCs w:val="24"/>
        </w:rPr>
      </w:pPr>
      <w:r w:rsidRPr="00746141">
        <w:rPr>
          <w:rFonts w:ascii="Times New Roman" w:hAnsi="Times New Roman" w:cs="Times New Roman"/>
          <w:i/>
          <w:iCs/>
          <w:sz w:val="24"/>
          <w:szCs w:val="24"/>
        </w:rPr>
        <w:tab/>
      </w:r>
    </w:p>
    <w:p w14:paraId="2A17B8FE" w14:textId="34D5B6F5" w:rsidR="00746141" w:rsidRDefault="00746141" w:rsidP="004046DA">
      <w:pPr>
        <w:spacing w:line="480" w:lineRule="auto"/>
        <w:jc w:val="both"/>
        <w:rPr>
          <w:rFonts w:ascii="Times New Roman" w:hAnsi="Times New Roman" w:cs="Times New Roman"/>
          <w:sz w:val="24"/>
          <w:szCs w:val="24"/>
        </w:rPr>
      </w:pPr>
    </w:p>
    <w:p w14:paraId="05D89200" w14:textId="77777777" w:rsidR="00746141" w:rsidRPr="00746141" w:rsidRDefault="00746141" w:rsidP="004046DA">
      <w:pPr>
        <w:spacing w:line="480" w:lineRule="auto"/>
        <w:jc w:val="both"/>
        <w:rPr>
          <w:rFonts w:ascii="Times New Roman" w:hAnsi="Times New Roman" w:cs="Times New Roman"/>
          <w:sz w:val="24"/>
          <w:szCs w:val="24"/>
        </w:rPr>
      </w:pPr>
    </w:p>
    <w:p w14:paraId="552B1646" w14:textId="71025B7C" w:rsidR="00B634A2" w:rsidRPr="00746141" w:rsidRDefault="00B634A2" w:rsidP="004046DA">
      <w:pPr>
        <w:spacing w:line="480" w:lineRule="auto"/>
        <w:jc w:val="both"/>
        <w:rPr>
          <w:rFonts w:ascii="Times New Roman" w:hAnsi="Times New Roman" w:cs="Times New Roman"/>
          <w:sz w:val="24"/>
          <w:szCs w:val="24"/>
        </w:rPr>
      </w:pPr>
    </w:p>
    <w:p w14:paraId="2BB7CAB1" w14:textId="212F3261" w:rsidR="00746141" w:rsidRPr="00746141" w:rsidRDefault="00B634A2" w:rsidP="00746141">
      <w:pPr>
        <w:spacing w:line="480" w:lineRule="auto"/>
        <w:jc w:val="center"/>
        <w:rPr>
          <w:rFonts w:ascii="Times New Roman" w:hAnsi="Times New Roman" w:cs="Times New Roman"/>
          <w:b/>
          <w:bCs/>
          <w:sz w:val="24"/>
          <w:szCs w:val="24"/>
        </w:rPr>
      </w:pPr>
      <w:r w:rsidRPr="00746141">
        <w:rPr>
          <w:rFonts w:ascii="Times New Roman" w:hAnsi="Times New Roman" w:cs="Times New Roman"/>
          <w:b/>
          <w:bCs/>
          <w:sz w:val="24"/>
          <w:szCs w:val="24"/>
        </w:rPr>
        <w:lastRenderedPageBreak/>
        <w:t>Reference</w:t>
      </w:r>
    </w:p>
    <w:p w14:paraId="44E7A90A" w14:textId="77777777" w:rsidR="00746141" w:rsidRPr="00746141" w:rsidRDefault="00746141" w:rsidP="00746141">
      <w:pPr>
        <w:spacing w:after="0" w:line="480" w:lineRule="auto"/>
        <w:ind w:left="720" w:hanging="720"/>
        <w:rPr>
          <w:rFonts w:ascii="Times New Roman" w:eastAsia="Times New Roman" w:hAnsi="Times New Roman" w:cs="Times New Roman"/>
          <w:sz w:val="24"/>
          <w:szCs w:val="24"/>
        </w:rPr>
      </w:pPr>
      <w:bookmarkStart w:id="0" w:name="_Hlk66242363"/>
      <w:r w:rsidRPr="00746141">
        <w:rPr>
          <w:rFonts w:ascii="Times New Roman" w:eastAsia="Times New Roman" w:hAnsi="Times New Roman" w:cs="Times New Roman"/>
          <w:sz w:val="24"/>
          <w:szCs w:val="24"/>
        </w:rPr>
        <w:t>Hathaway, O. A. (2009)</w:t>
      </w:r>
      <w:bookmarkEnd w:id="0"/>
      <w:r w:rsidRPr="00746141">
        <w:rPr>
          <w:rFonts w:ascii="Times New Roman" w:eastAsia="Times New Roman" w:hAnsi="Times New Roman" w:cs="Times New Roman"/>
          <w:sz w:val="24"/>
          <w:szCs w:val="24"/>
        </w:rPr>
        <w:t xml:space="preserve">. Presidential Power over International Law: Restoring the Balance. </w:t>
      </w:r>
      <w:r w:rsidRPr="00746141">
        <w:rPr>
          <w:rFonts w:ascii="Times New Roman" w:eastAsia="Times New Roman" w:hAnsi="Times New Roman" w:cs="Times New Roman"/>
          <w:i/>
          <w:iCs/>
          <w:sz w:val="24"/>
          <w:szCs w:val="24"/>
        </w:rPr>
        <w:t>Yale LJ</w:t>
      </w:r>
      <w:r w:rsidRPr="00746141">
        <w:rPr>
          <w:rFonts w:ascii="Times New Roman" w:eastAsia="Times New Roman" w:hAnsi="Times New Roman" w:cs="Times New Roman"/>
          <w:sz w:val="24"/>
          <w:szCs w:val="24"/>
        </w:rPr>
        <w:t xml:space="preserve">, </w:t>
      </w:r>
      <w:r w:rsidRPr="00746141">
        <w:rPr>
          <w:rFonts w:ascii="Times New Roman" w:eastAsia="Times New Roman" w:hAnsi="Times New Roman" w:cs="Times New Roman"/>
          <w:i/>
          <w:iCs/>
          <w:sz w:val="24"/>
          <w:szCs w:val="24"/>
        </w:rPr>
        <w:t>119</w:t>
      </w:r>
      <w:r w:rsidRPr="00746141">
        <w:rPr>
          <w:rFonts w:ascii="Times New Roman" w:eastAsia="Times New Roman" w:hAnsi="Times New Roman" w:cs="Times New Roman"/>
          <w:sz w:val="24"/>
          <w:szCs w:val="24"/>
        </w:rPr>
        <w:t>, 140.</w:t>
      </w:r>
    </w:p>
    <w:p w14:paraId="064CBC14" w14:textId="77777777" w:rsidR="00746141" w:rsidRPr="00746141" w:rsidRDefault="00746141" w:rsidP="00746141">
      <w:pPr>
        <w:spacing w:after="0" w:line="480" w:lineRule="auto"/>
        <w:ind w:left="720" w:hanging="720"/>
        <w:rPr>
          <w:rFonts w:ascii="Times New Roman" w:eastAsia="Times New Roman" w:hAnsi="Times New Roman" w:cs="Times New Roman"/>
          <w:sz w:val="24"/>
          <w:szCs w:val="24"/>
        </w:rPr>
      </w:pPr>
      <w:bookmarkStart w:id="1" w:name="_Hlk66242569"/>
      <w:r w:rsidRPr="00746141">
        <w:rPr>
          <w:rFonts w:ascii="Times New Roman" w:eastAsia="Times New Roman" w:hAnsi="Times New Roman" w:cs="Times New Roman"/>
          <w:sz w:val="24"/>
          <w:szCs w:val="24"/>
        </w:rPr>
        <w:t>Kleiman, M. A. (2009)</w:t>
      </w:r>
      <w:bookmarkEnd w:id="1"/>
      <w:r w:rsidRPr="00746141">
        <w:rPr>
          <w:rFonts w:ascii="Times New Roman" w:eastAsia="Times New Roman" w:hAnsi="Times New Roman" w:cs="Times New Roman"/>
          <w:sz w:val="24"/>
          <w:szCs w:val="24"/>
        </w:rPr>
        <w:t xml:space="preserve">. </w:t>
      </w:r>
      <w:r w:rsidRPr="00746141">
        <w:rPr>
          <w:rFonts w:ascii="Times New Roman" w:eastAsia="Times New Roman" w:hAnsi="Times New Roman" w:cs="Times New Roman"/>
          <w:i/>
          <w:iCs/>
          <w:sz w:val="24"/>
          <w:szCs w:val="24"/>
        </w:rPr>
        <w:t>When brute force fails: How to have less crime and less punishment</w:t>
      </w:r>
      <w:r w:rsidRPr="00746141">
        <w:rPr>
          <w:rFonts w:ascii="Times New Roman" w:eastAsia="Times New Roman" w:hAnsi="Times New Roman" w:cs="Times New Roman"/>
          <w:sz w:val="24"/>
          <w:szCs w:val="24"/>
        </w:rPr>
        <w:t>. Princeton University Press.</w:t>
      </w:r>
    </w:p>
    <w:p w14:paraId="48D7FDC4" w14:textId="77777777" w:rsidR="00746141" w:rsidRPr="00B634A2" w:rsidRDefault="00746141" w:rsidP="00746141">
      <w:pPr>
        <w:spacing w:after="0" w:line="480" w:lineRule="auto"/>
        <w:ind w:left="720" w:hanging="720"/>
        <w:rPr>
          <w:rFonts w:ascii="Times New Roman" w:eastAsia="Times New Roman" w:hAnsi="Times New Roman" w:cs="Times New Roman"/>
          <w:sz w:val="24"/>
          <w:szCs w:val="24"/>
        </w:rPr>
      </w:pPr>
      <w:bookmarkStart w:id="2" w:name="_Hlk66242199"/>
      <w:r w:rsidRPr="00B634A2">
        <w:rPr>
          <w:rFonts w:ascii="Times New Roman" w:eastAsia="Times New Roman" w:hAnsi="Times New Roman" w:cs="Times New Roman"/>
          <w:sz w:val="24"/>
          <w:szCs w:val="24"/>
        </w:rPr>
        <w:t>Rose, N., &amp; Miller, P. (2010)</w:t>
      </w:r>
      <w:bookmarkEnd w:id="2"/>
      <w:r w:rsidRPr="00B634A2">
        <w:rPr>
          <w:rFonts w:ascii="Times New Roman" w:eastAsia="Times New Roman" w:hAnsi="Times New Roman" w:cs="Times New Roman"/>
          <w:sz w:val="24"/>
          <w:szCs w:val="24"/>
        </w:rPr>
        <w:t xml:space="preserve">. Political power beyond the State: problematics of government. </w:t>
      </w:r>
      <w:r w:rsidRPr="00B634A2">
        <w:rPr>
          <w:rFonts w:ascii="Times New Roman" w:eastAsia="Times New Roman" w:hAnsi="Times New Roman" w:cs="Times New Roman"/>
          <w:i/>
          <w:iCs/>
          <w:sz w:val="24"/>
          <w:szCs w:val="24"/>
        </w:rPr>
        <w:t>The British journal of sociology</w:t>
      </w:r>
      <w:r w:rsidRPr="00B634A2">
        <w:rPr>
          <w:rFonts w:ascii="Times New Roman" w:eastAsia="Times New Roman" w:hAnsi="Times New Roman" w:cs="Times New Roman"/>
          <w:sz w:val="24"/>
          <w:szCs w:val="24"/>
        </w:rPr>
        <w:t xml:space="preserve">, </w:t>
      </w:r>
      <w:r w:rsidRPr="00B634A2">
        <w:rPr>
          <w:rFonts w:ascii="Times New Roman" w:eastAsia="Times New Roman" w:hAnsi="Times New Roman" w:cs="Times New Roman"/>
          <w:i/>
          <w:iCs/>
          <w:sz w:val="24"/>
          <w:szCs w:val="24"/>
        </w:rPr>
        <w:t>61</w:t>
      </w:r>
      <w:r w:rsidRPr="00B634A2">
        <w:rPr>
          <w:rFonts w:ascii="Times New Roman" w:eastAsia="Times New Roman" w:hAnsi="Times New Roman" w:cs="Times New Roman"/>
          <w:sz w:val="24"/>
          <w:szCs w:val="24"/>
        </w:rPr>
        <w:t>, 271-303.</w:t>
      </w:r>
    </w:p>
    <w:sectPr w:rsidR="00746141" w:rsidRPr="00B634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339E6" w14:textId="77777777" w:rsidR="00952DCA" w:rsidRDefault="00952DCA" w:rsidP="00B634A2">
      <w:pPr>
        <w:spacing w:after="0" w:line="240" w:lineRule="auto"/>
      </w:pPr>
      <w:r>
        <w:separator/>
      </w:r>
    </w:p>
  </w:endnote>
  <w:endnote w:type="continuationSeparator" w:id="0">
    <w:p w14:paraId="1397E756" w14:textId="77777777" w:rsidR="00952DCA" w:rsidRDefault="00952DCA" w:rsidP="00B6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6B53D" w14:textId="77777777" w:rsidR="00952DCA" w:rsidRDefault="00952DCA" w:rsidP="00B634A2">
      <w:pPr>
        <w:spacing w:after="0" w:line="240" w:lineRule="auto"/>
      </w:pPr>
      <w:r>
        <w:separator/>
      </w:r>
    </w:p>
  </w:footnote>
  <w:footnote w:type="continuationSeparator" w:id="0">
    <w:p w14:paraId="560A73F4" w14:textId="77777777" w:rsidR="00952DCA" w:rsidRDefault="00952DCA" w:rsidP="00B6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488295"/>
      <w:docPartObj>
        <w:docPartGallery w:val="Page Numbers (Top of Page)"/>
        <w:docPartUnique/>
      </w:docPartObj>
    </w:sdtPr>
    <w:sdtEndPr>
      <w:rPr>
        <w:noProof/>
      </w:rPr>
    </w:sdtEndPr>
    <w:sdtContent>
      <w:p w14:paraId="67B943AC" w14:textId="6A7FDDC9" w:rsidR="00746141" w:rsidRDefault="007461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6CE6E0" w14:textId="77777777" w:rsidR="00746141" w:rsidRDefault="00746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1E"/>
    <w:rsid w:val="00142710"/>
    <w:rsid w:val="00255C04"/>
    <w:rsid w:val="0028029E"/>
    <w:rsid w:val="002A7A88"/>
    <w:rsid w:val="00342C60"/>
    <w:rsid w:val="004046DA"/>
    <w:rsid w:val="00461AA6"/>
    <w:rsid w:val="004776DB"/>
    <w:rsid w:val="004D1E1E"/>
    <w:rsid w:val="005939AF"/>
    <w:rsid w:val="005B38F1"/>
    <w:rsid w:val="006A7F57"/>
    <w:rsid w:val="0074606C"/>
    <w:rsid w:val="00746141"/>
    <w:rsid w:val="00867823"/>
    <w:rsid w:val="0089654A"/>
    <w:rsid w:val="00952DCA"/>
    <w:rsid w:val="00967EC5"/>
    <w:rsid w:val="00A44400"/>
    <w:rsid w:val="00B634A2"/>
    <w:rsid w:val="00C02DA3"/>
    <w:rsid w:val="00D21830"/>
    <w:rsid w:val="00DA58DA"/>
    <w:rsid w:val="00EB3C66"/>
    <w:rsid w:val="00EC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6B1D"/>
  <w15:chartTrackingRefBased/>
  <w15:docId w15:val="{DEB27C06-CCDA-460B-8147-EA188278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D1E1E"/>
  </w:style>
  <w:style w:type="character" w:styleId="Emphasis">
    <w:name w:val="Emphasis"/>
    <w:basedOn w:val="DefaultParagraphFont"/>
    <w:uiPriority w:val="20"/>
    <w:qFormat/>
    <w:rsid w:val="00C02DA3"/>
    <w:rPr>
      <w:i/>
      <w:iCs/>
    </w:rPr>
  </w:style>
  <w:style w:type="paragraph" w:customStyle="1" w:styleId="para">
    <w:name w:val="para"/>
    <w:basedOn w:val="Normal"/>
    <w:rsid w:val="00C02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C02DA3"/>
  </w:style>
  <w:style w:type="paragraph" w:styleId="Header">
    <w:name w:val="header"/>
    <w:basedOn w:val="Normal"/>
    <w:link w:val="HeaderChar"/>
    <w:uiPriority w:val="99"/>
    <w:unhideWhenUsed/>
    <w:rsid w:val="0040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6DA"/>
  </w:style>
  <w:style w:type="paragraph" w:styleId="Footer">
    <w:name w:val="footer"/>
    <w:basedOn w:val="Normal"/>
    <w:link w:val="FooterChar"/>
    <w:uiPriority w:val="99"/>
    <w:unhideWhenUsed/>
    <w:rsid w:val="0040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05314">
      <w:bodyDiv w:val="1"/>
      <w:marLeft w:val="0"/>
      <w:marRight w:val="0"/>
      <w:marTop w:val="0"/>
      <w:marBottom w:val="0"/>
      <w:divBdr>
        <w:top w:val="none" w:sz="0" w:space="0" w:color="auto"/>
        <w:left w:val="none" w:sz="0" w:space="0" w:color="auto"/>
        <w:bottom w:val="none" w:sz="0" w:space="0" w:color="auto"/>
        <w:right w:val="none" w:sz="0" w:space="0" w:color="auto"/>
      </w:divBdr>
      <w:divsChild>
        <w:div w:id="210239812">
          <w:marLeft w:val="0"/>
          <w:marRight w:val="0"/>
          <w:marTop w:val="0"/>
          <w:marBottom w:val="0"/>
          <w:divBdr>
            <w:top w:val="none" w:sz="0" w:space="0" w:color="auto"/>
            <w:left w:val="none" w:sz="0" w:space="0" w:color="auto"/>
            <w:bottom w:val="none" w:sz="0" w:space="0" w:color="auto"/>
            <w:right w:val="none" w:sz="0" w:space="0" w:color="auto"/>
          </w:divBdr>
        </w:div>
      </w:divsChild>
    </w:div>
    <w:div w:id="555555115">
      <w:bodyDiv w:val="1"/>
      <w:marLeft w:val="0"/>
      <w:marRight w:val="0"/>
      <w:marTop w:val="0"/>
      <w:marBottom w:val="0"/>
      <w:divBdr>
        <w:top w:val="none" w:sz="0" w:space="0" w:color="auto"/>
        <w:left w:val="none" w:sz="0" w:space="0" w:color="auto"/>
        <w:bottom w:val="none" w:sz="0" w:space="0" w:color="auto"/>
        <w:right w:val="none" w:sz="0" w:space="0" w:color="auto"/>
      </w:divBdr>
      <w:divsChild>
        <w:div w:id="33818722">
          <w:marLeft w:val="0"/>
          <w:marRight w:val="0"/>
          <w:marTop w:val="0"/>
          <w:marBottom w:val="0"/>
          <w:divBdr>
            <w:top w:val="none" w:sz="0" w:space="0" w:color="auto"/>
            <w:left w:val="none" w:sz="0" w:space="0" w:color="auto"/>
            <w:bottom w:val="none" w:sz="0" w:space="0" w:color="auto"/>
            <w:right w:val="none" w:sz="0" w:space="0" w:color="auto"/>
          </w:divBdr>
        </w:div>
      </w:divsChild>
    </w:div>
    <w:div w:id="2004696418">
      <w:bodyDiv w:val="1"/>
      <w:marLeft w:val="0"/>
      <w:marRight w:val="0"/>
      <w:marTop w:val="0"/>
      <w:marBottom w:val="0"/>
      <w:divBdr>
        <w:top w:val="none" w:sz="0" w:space="0" w:color="auto"/>
        <w:left w:val="none" w:sz="0" w:space="0" w:color="auto"/>
        <w:bottom w:val="none" w:sz="0" w:space="0" w:color="auto"/>
        <w:right w:val="none" w:sz="0" w:space="0" w:color="auto"/>
      </w:divBdr>
      <w:divsChild>
        <w:div w:id="133218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6C7D-C0AE-451A-AF7B-C98EC8F3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2021-03-10T12:26:00Z</dcterms:created>
  <dcterms:modified xsi:type="dcterms:W3CDTF">2021-03-10T12:26:00Z</dcterms:modified>
</cp:coreProperties>
</file>